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F8ABE" w14:textId="77777777" w:rsidR="00E11296" w:rsidRPr="00337E65" w:rsidRDefault="00E11296" w:rsidP="00220A04">
      <w:pPr>
        <w:spacing w:after="0" w:line="240" w:lineRule="auto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</w:p>
    <w:p w14:paraId="0F40782E" w14:textId="09D3FA3C" w:rsidR="00A0230B" w:rsidRPr="00337E65" w:rsidRDefault="00220A04" w:rsidP="00A0230B">
      <w:pPr>
        <w:spacing w:after="0" w:line="240" w:lineRule="auto"/>
        <w:jc w:val="both"/>
        <w:rPr>
          <w:rFonts w:ascii="Times New Roman" w:hAnsi="Times New Roman" w:cs="Times New Roman"/>
          <w:spacing w:val="-3"/>
          <w:kern w:val="0"/>
          <w:sz w:val="24"/>
          <w:szCs w:val="24"/>
          <w14:ligatures w14:val="none"/>
        </w:rPr>
      </w:pPr>
      <w:r w:rsidRPr="001C1561">
        <w:rPr>
          <w:rFonts w:ascii="Times New Roman" w:hAnsi="Times New Roman" w:cs="Times New Roman"/>
          <w:b/>
          <w:bCs/>
          <w:spacing w:val="3"/>
          <w:kern w:val="0"/>
          <w:sz w:val="24"/>
          <w:szCs w:val="24"/>
          <w14:ligatures w14:val="none"/>
        </w:rPr>
        <w:t>Oggetto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: </w:t>
      </w:r>
      <w:r w:rsidR="001C1561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D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etermina a contrarre per l'affidamento diretto del servizio di redazione </w:t>
      </w:r>
      <w:r w:rsidR="001C1561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della relazione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1C1561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p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reliminare del Piano di Gestione Forestale (P.G.F.) e </w:t>
      </w:r>
      <w:r w:rsidR="009A359C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preventivo di spesa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- </w:t>
      </w:r>
      <w:r w:rsidR="001C1561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>Bando per l’assegnazione di contributi a sostegno della redazione dei Piani di Gestione Forestale (P.G.F.)</w:t>
      </w:r>
      <w:r w:rsidR="001C1561" w:rsidRPr="00337E65">
        <w:rPr>
          <w:rFonts w:ascii="Times New Roman" w:hAnsi="Times New Roman" w:cs="Times New Roman"/>
          <w:i/>
          <w:spacing w:val="-2"/>
          <w:kern w:val="0"/>
          <w:sz w:val="24"/>
          <w:szCs w:val="24"/>
          <w14:ligatures w14:val="none"/>
        </w:rPr>
        <w:t xml:space="preserve"> </w:t>
      </w:r>
      <w:r w:rsidR="001C1561">
        <w:rPr>
          <w:rFonts w:ascii="Times New Roman" w:hAnsi="Times New Roman" w:cs="Times New Roman"/>
          <w:iCs/>
          <w:spacing w:val="-2"/>
          <w:kern w:val="0"/>
          <w:sz w:val="24"/>
          <w:szCs w:val="24"/>
          <w14:ligatures w14:val="none"/>
        </w:rPr>
        <w:t>DRD</w:t>
      </w:r>
      <w:r w:rsidR="001C1561"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 del ___________ , n. ____</w:t>
      </w:r>
      <w:r w:rsidR="001C1561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 -</w:t>
      </w:r>
      <w:r w:rsidR="001C1561"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 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L. R. n. 11/1996 – Regolamento regionale n. 3/2017 – </w:t>
      </w:r>
      <w:r w:rsidR="001C1561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F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ondi per la Strategia Forestale Nazionale –</w:t>
      </w:r>
      <w:r w:rsidR="001C1561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art. </w:t>
      </w:r>
      <w:r w:rsidR="00A0230B" w:rsidRPr="00337E65">
        <w:rPr>
          <w:rFonts w:ascii="Times New Roman" w:hAnsi="Times New Roman" w:cs="Times New Roman"/>
          <w:spacing w:val="1"/>
          <w:kern w:val="0"/>
          <w:sz w:val="24"/>
          <w:szCs w:val="24"/>
          <w14:ligatures w14:val="none"/>
        </w:rPr>
        <w:t>50, comma 1, lett. b) del D.Lgs. n. 36/2023.</w:t>
      </w:r>
    </w:p>
    <w:p w14:paraId="610B3E14" w14:textId="33AFC43C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spacing w:val="-3"/>
          <w:kern w:val="0"/>
          <w:sz w:val="24"/>
          <w:szCs w:val="24"/>
          <w14:ligatures w14:val="none"/>
        </w:rPr>
      </w:pPr>
    </w:p>
    <w:p w14:paraId="5D4FF9D0" w14:textId="77777777" w:rsidR="00220A04" w:rsidRPr="00337E65" w:rsidRDefault="00220A04" w:rsidP="00220A04">
      <w:pPr>
        <w:spacing w:before="324" w:after="0" w:line="201" w:lineRule="auto"/>
        <w:ind w:left="7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Premesso che:</w:t>
      </w:r>
    </w:p>
    <w:p w14:paraId="602F8FAE" w14:textId="77777777" w:rsidR="00220A04" w:rsidRPr="00337E65" w:rsidRDefault="00220A04" w:rsidP="00220A04">
      <w:pPr>
        <w:numPr>
          <w:ilvl w:val="0"/>
          <w:numId w:val="2"/>
        </w:numPr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questo Comune/Ente/Soggetto pubblico/Soggetto Gestore di _______, ai sensi e nel rispetto Regio Decreto-legge n. </w:t>
      </w:r>
      <w:r w:rsidRPr="00337E65">
        <w:rPr>
          <w:rFonts w:ascii="Times New Roman" w:hAnsi="Times New Roman" w:cs="Times New Roman"/>
          <w:spacing w:val="11"/>
          <w:kern w:val="0"/>
          <w:sz w:val="24"/>
          <w:szCs w:val="24"/>
          <w14:ligatures w14:val="none"/>
        </w:rPr>
        <w:t>3267/1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923, della L.R. n. 11/1996, del D.lgs. n. 34/2018 e del Regolamento regionale n. 3/2017 deve</w:t>
      </w:r>
      <w:r w:rsidRPr="00337E65">
        <w:rPr>
          <w:rFonts w:ascii="Times New Roman" w:hAnsi="Times New Roman" w:cs="Times New Roman"/>
          <w:spacing w:val="11"/>
          <w:kern w:val="0"/>
          <w:sz w:val="24"/>
          <w:szCs w:val="24"/>
          <w14:ligatures w14:val="none"/>
        </w:rPr>
        <w:t xml:space="preserve"> dotarsi di un Piano di </w:t>
      </w:r>
      <w:r w:rsidRPr="00337E65">
        <w:rPr>
          <w:rFonts w:ascii="Times New Roman" w:hAnsi="Times New Roman" w:cs="Times New Roman"/>
          <w:spacing w:val="8"/>
          <w:kern w:val="0"/>
          <w:sz w:val="24"/>
          <w:szCs w:val="24"/>
          <w14:ligatures w14:val="none"/>
        </w:rPr>
        <w:t xml:space="preserve">Gestione Forestale (P.G.F.), quale documento di gestione </w:t>
      </w:r>
      <w:r w:rsidRPr="00337E65">
        <w:rPr>
          <w:rFonts w:ascii="Times New Roman" w:hAnsi="Times New Roman" w:cs="Times New Roman"/>
          <w:spacing w:val="1"/>
          <w:kern w:val="0"/>
          <w:sz w:val="24"/>
          <w:szCs w:val="24"/>
          <w14:ligatures w14:val="none"/>
        </w:rPr>
        <w:t>della proprietà silvo-pastorale comunale e di</w:t>
      </w:r>
      <w:r w:rsidRPr="00337E65">
        <w:rPr>
          <w:rFonts w:ascii="Times New Roman" w:hAnsi="Times New Roman" w:cs="Times New Roman"/>
          <w:spacing w:val="8"/>
          <w:kern w:val="0"/>
          <w:sz w:val="24"/>
          <w:szCs w:val="24"/>
          <w14:ligatures w14:val="none"/>
        </w:rPr>
        <w:t xml:space="preserve"> pianificazione e programmazione</w:t>
      </w:r>
    </w:p>
    <w:p w14:paraId="028EA1B9" w14:textId="1EBE435C" w:rsidR="00424680" w:rsidRPr="00337E65" w:rsidRDefault="00424680" w:rsidP="00220A04">
      <w:pPr>
        <w:numPr>
          <w:ilvl w:val="0"/>
          <w:numId w:val="2"/>
        </w:numPr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la Giunta comunale/l’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Ente/Soggetto pubblico/Soggetto Gestore di _______,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 con deliberazione/Atto del ________ , n. _____, ha:</w:t>
      </w:r>
    </w:p>
    <w:p w14:paraId="249A6FB2" w14:textId="19F5043B" w:rsidR="00424680" w:rsidRPr="00337E65" w:rsidRDefault="00424680" w:rsidP="000F1324">
      <w:pPr>
        <w:pStyle w:val="Paragrafoelenco"/>
        <w:numPr>
          <w:ilvl w:val="0"/>
          <w:numId w:val="10"/>
        </w:numPr>
        <w:spacing w:after="0" w:line="280" w:lineRule="exact"/>
        <w:ind w:right="7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7E65">
        <w:rPr>
          <w:rFonts w:ascii="Times New Roman" w:hAnsi="Times New Roman" w:cs="Times New Roman"/>
          <w:spacing w:val="-1"/>
          <w:sz w:val="24"/>
          <w:szCs w:val="24"/>
        </w:rPr>
        <w:t xml:space="preserve">espresso la volontà di procedere alla redazione ex novo o alla revisione del P.G.F.; </w:t>
      </w:r>
    </w:p>
    <w:p w14:paraId="53BBB7DC" w14:textId="69F7B298" w:rsidR="00424680" w:rsidRPr="00337E65" w:rsidRDefault="00424680" w:rsidP="000F1324">
      <w:pPr>
        <w:pStyle w:val="Paragrafoelenco"/>
        <w:numPr>
          <w:ilvl w:val="0"/>
          <w:numId w:val="10"/>
        </w:numPr>
        <w:spacing w:after="0" w:line="280" w:lineRule="exact"/>
        <w:ind w:right="7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7E65">
        <w:rPr>
          <w:rFonts w:ascii="Times New Roman" w:hAnsi="Times New Roman" w:cs="Times New Roman"/>
          <w:spacing w:val="-1"/>
          <w:sz w:val="24"/>
          <w:szCs w:val="24"/>
        </w:rPr>
        <w:t>indicato la fonte di finanziamento alla quale si intende far ricorso;</w:t>
      </w:r>
    </w:p>
    <w:p w14:paraId="6389559A" w14:textId="69ED7B30" w:rsidR="00424680" w:rsidRPr="00337E65" w:rsidRDefault="00424680" w:rsidP="000F1324">
      <w:pPr>
        <w:pStyle w:val="Paragrafoelenco"/>
        <w:numPr>
          <w:ilvl w:val="0"/>
          <w:numId w:val="10"/>
        </w:numPr>
        <w:spacing w:after="0" w:line="280" w:lineRule="exact"/>
        <w:ind w:left="788" w:right="74" w:hanging="35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7E65">
        <w:rPr>
          <w:rFonts w:ascii="Times New Roman" w:hAnsi="Times New Roman" w:cs="Times New Roman"/>
          <w:spacing w:val="-1"/>
          <w:sz w:val="24"/>
          <w:szCs w:val="24"/>
        </w:rPr>
        <w:t xml:space="preserve">nominato come R.U.P./soggetto incaricato il ___________________ al </w:t>
      </w:r>
      <w:r w:rsidR="00F1045B" w:rsidRPr="00337E65">
        <w:rPr>
          <w:rFonts w:ascii="Times New Roman" w:hAnsi="Times New Roman" w:cs="Times New Roman"/>
          <w:spacing w:val="-1"/>
          <w:sz w:val="24"/>
          <w:szCs w:val="24"/>
        </w:rPr>
        <w:t xml:space="preserve">quale </w:t>
      </w:r>
      <w:r w:rsidRPr="00337E65">
        <w:rPr>
          <w:rFonts w:ascii="Times New Roman" w:hAnsi="Times New Roman" w:cs="Times New Roman"/>
          <w:spacing w:val="-1"/>
          <w:sz w:val="24"/>
          <w:szCs w:val="24"/>
        </w:rPr>
        <w:t>è stato conferito mandato per la predisposizione degli atti e delle determinazioni consequenziali;</w:t>
      </w:r>
    </w:p>
    <w:p w14:paraId="14702BB2" w14:textId="40F89674" w:rsidR="00220A04" w:rsidRPr="00337E65" w:rsidRDefault="00220A04" w:rsidP="000F1324">
      <w:pPr>
        <w:numPr>
          <w:ilvl w:val="0"/>
          <w:numId w:val="2"/>
        </w:numPr>
        <w:spacing w:after="0" w:line="280" w:lineRule="exact"/>
        <w:ind w:left="284" w:hanging="284"/>
        <w:contextualSpacing/>
        <w:jc w:val="both"/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7"/>
          <w:kern w:val="0"/>
          <w:sz w:val="24"/>
          <w:szCs w:val="24"/>
          <w14:ligatures w14:val="none"/>
        </w:rPr>
        <w:t xml:space="preserve">il </w:t>
      </w:r>
      <w:bookmarkStart w:id="0" w:name="_Hlk215734544"/>
      <w:r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>Bando per l’assegnazione di contributi a sostegno della redazione dei Piani di Gestione Forestale (P.G.F.)</w:t>
      </w:r>
      <w:r w:rsidRPr="00337E65">
        <w:rPr>
          <w:rFonts w:ascii="Times New Roman" w:hAnsi="Times New Roman" w:cs="Times New Roman"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337E65">
        <w:rPr>
          <w:rFonts w:ascii="Times New Roman" w:hAnsi="Times New Roman" w:cs="Times New Roman"/>
          <w:iCs/>
          <w:spacing w:val="-2"/>
          <w:kern w:val="0"/>
          <w:sz w:val="24"/>
          <w:szCs w:val="24"/>
          <w14:ligatures w14:val="none"/>
        </w:rPr>
        <w:t xml:space="preserve">approvato con </w:t>
      </w:r>
      <w:r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>Decreto dirigenziale regionale del ___________ , n. ___</w:t>
      </w:r>
      <w:r w:rsidR="000F1324"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_ </w:t>
      </w:r>
      <w:r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>,</w:t>
      </w:r>
      <w:bookmarkEnd w:id="0"/>
      <w:r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 prevede tra gli obblighi per l’adesione allo stesso, che il Soggetto richiedente il finanziamento, </w:t>
      </w:r>
      <w:r w:rsidR="00E5051B"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>alleghi alla Domanda di sostegno</w:t>
      </w:r>
      <w:r w:rsidRPr="00337E65">
        <w:rPr>
          <w:rFonts w:ascii="Times New Roman" w:hAnsi="Times New Roman" w:cs="Times New Roman"/>
          <w:spacing w:val="2"/>
          <w:kern w:val="0"/>
          <w:sz w:val="24"/>
          <w:szCs w:val="24"/>
          <w14:ligatures w14:val="none"/>
        </w:rPr>
        <w:t>:</w:t>
      </w:r>
    </w:p>
    <w:p w14:paraId="0FFC564C" w14:textId="6209C573" w:rsidR="00E5051B" w:rsidRPr="00337E65" w:rsidRDefault="00220A04" w:rsidP="00220A04">
      <w:pPr>
        <w:numPr>
          <w:ilvl w:val="0"/>
          <w:numId w:val="1"/>
        </w:numPr>
        <w:spacing w:after="60" w:line="280" w:lineRule="exact"/>
        <w:ind w:left="709" w:right="72" w:hanging="284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la </w:t>
      </w:r>
      <w:bookmarkStart w:id="1" w:name="_Hlk215478968"/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relazione preliminare del Piano di Gestione Forestale</w:t>
      </w:r>
      <w:r w:rsidR="00E5051B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contenente la dichiarazione del R.U.P., resa secondo le modalità di Legge, attestante che le superfici oggetto di pianificazione sono di proprietà/gestione ed in pieno e libero possesso del Soggetto pubblico proponente il P.G.F.;</w:t>
      </w:r>
    </w:p>
    <w:p w14:paraId="238ADDF4" w14:textId="01642B00" w:rsidR="00E5051B" w:rsidRPr="00337E65" w:rsidRDefault="00E5051B" w:rsidP="00220A04">
      <w:pPr>
        <w:numPr>
          <w:ilvl w:val="0"/>
          <w:numId w:val="1"/>
        </w:numPr>
        <w:spacing w:after="60" w:line="280" w:lineRule="exact"/>
        <w:ind w:left="709" w:right="72" w:hanging="284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il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preventivo di spesa (computo metrico estimativo)</w:t>
      </w:r>
      <w:bookmarkEnd w:id="1"/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per la redazione del P.G.F.;</w:t>
      </w:r>
    </w:p>
    <w:p w14:paraId="44259A95" w14:textId="7565AAC1" w:rsidR="00220A04" w:rsidRPr="00337E65" w:rsidRDefault="00E5051B" w:rsidP="00E5051B">
      <w:pPr>
        <w:spacing w:after="60" w:line="280" w:lineRule="exact"/>
        <w:ind w:left="425" w:right="72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entrambi 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redatti secondo i modelli di cui </w:t>
      </w:r>
      <w:r w:rsidR="00AA0900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all’allegato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1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al DRD n. 136 del 28/4/2025 e all’allegato alla DGR n. 205 del 17/4/2025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.</w:t>
      </w:r>
    </w:p>
    <w:p w14:paraId="5A71D82B" w14:textId="77777777" w:rsidR="00220A04" w:rsidRPr="00337E65" w:rsidRDefault="00220A04" w:rsidP="00220A0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</w:p>
    <w:p w14:paraId="5C7ED717" w14:textId="77777777" w:rsidR="00220A04" w:rsidRPr="00337E65" w:rsidRDefault="00220A04" w:rsidP="00220A0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Considerato che:</w:t>
      </w:r>
    </w:p>
    <w:p w14:paraId="090E75A9" w14:textId="77777777" w:rsidR="00220A04" w:rsidRPr="00337E65" w:rsidRDefault="00220A04" w:rsidP="00220A04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</w:p>
    <w:p w14:paraId="0AC481E1" w14:textId="7740889C" w:rsidR="00220A04" w:rsidRPr="00337E65" w:rsidRDefault="00220A04" w:rsidP="00220A0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al fine di </w:t>
      </w:r>
      <w:r w:rsidR="00E5051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presentare Domanda di sostegno per il finanziamento della redazione ex novo / revisione del P.G.F. di </w:t>
      </w:r>
      <w:r w:rsidR="00F1045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______________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è necessario procedere alla redazione 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relazione preliminare del Piano di Gestione Forestale e del preventivo di spesa (computo metrico estimativo) </w:t>
      </w:r>
      <w:r w:rsidR="00E5051B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di cui sopra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;</w:t>
      </w:r>
    </w:p>
    <w:p w14:paraId="2FB75208" w14:textId="73F272BD" w:rsidR="00220A04" w:rsidRPr="00337E65" w:rsidRDefault="00E5051B" w:rsidP="00220A04">
      <w:pPr>
        <w:numPr>
          <w:ilvl w:val="0"/>
          <w:numId w:val="3"/>
        </w:numPr>
        <w:tabs>
          <w:tab w:val="left" w:pos="284"/>
        </w:tabs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all’interno del UTC non è presente la figura </w:t>
      </w:r>
      <w:r w:rsidR="00A54D5A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profession</w:t>
      </w:r>
      <w:r w:rsidR="00F1045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al</w:t>
      </w:r>
      <w:r w:rsidR="00A54D5A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e qualificata 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di Dottor Agronomo o Dottore Forestale che possa </w:t>
      </w:r>
      <w:r w:rsidR="00F1045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redigere</w:t>
      </w:r>
      <w:r w:rsidR="00220A04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 la 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relazione preliminare del P.G.F. e 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i</w:t>
      </w:r>
      <w:r w:rsidR="00220A04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l preventivo di spesa </w:t>
      </w:r>
      <w:r w:rsidR="00AA0900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di cui sopra</w:t>
      </w:r>
      <w:r w:rsidR="00220A04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;</w:t>
      </w:r>
    </w:p>
    <w:p w14:paraId="26D2C6B6" w14:textId="3728C508" w:rsidR="00220A04" w:rsidRPr="00337E65" w:rsidRDefault="00220A04" w:rsidP="00220A04">
      <w:pPr>
        <w:numPr>
          <w:ilvl w:val="0"/>
          <w:numId w:val="3"/>
        </w:numPr>
        <w:tabs>
          <w:tab w:val="left" w:pos="284"/>
        </w:tabs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il Comune/Ente/Soggetto pubblico/Soggetto Gestore di _______, </w:t>
      </w:r>
      <w:r w:rsidR="00A0230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non ha costituito né partecipa a uffici consortili di progettazione o strutture stabili di cooperazione fra stazioni appaltanti;</w:t>
      </w:r>
    </w:p>
    <w:p w14:paraId="7F1E0ABB" w14:textId="36E105F2" w:rsidR="00220A04" w:rsidRPr="00337E65" w:rsidRDefault="00A0230B" w:rsidP="00220A04">
      <w:pPr>
        <w:numPr>
          <w:ilvl w:val="0"/>
          <w:numId w:val="3"/>
        </w:numPr>
        <w:tabs>
          <w:tab w:val="left" w:pos="284"/>
        </w:tabs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le prestazioni in questione possono essere affidate ai soggetti esercenti professioni regolate da leggi professionali, di cui all’art. 66 comma 1 lett. d) del D.Lgs. 36/2023;</w:t>
      </w:r>
    </w:p>
    <w:p w14:paraId="3E8EA73D" w14:textId="15675C02" w:rsidR="00220A04" w:rsidRPr="00337E65" w:rsidRDefault="00A0230B" w:rsidP="00220A04">
      <w:pPr>
        <w:numPr>
          <w:ilvl w:val="0"/>
          <w:numId w:val="3"/>
        </w:numPr>
        <w:tabs>
          <w:tab w:val="left" w:pos="284"/>
        </w:tabs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lastRenderedPageBreak/>
        <w:t>per servizi di architettura e ingegneria e altri servizi tecnici di importo inferiore a 140.000,00 euro, l’art. 50, comma 1, lett. b) del D.Lgs. 36/2023 stabilisce la procedibilità mediante affidamento “</w:t>
      </w:r>
      <w:r w:rsidRPr="00337E65">
        <w:rPr>
          <w:rFonts w:ascii="Times New Roman" w:hAnsi="Times New Roman" w:cs="Times New Roman"/>
          <w:i/>
          <w:iCs/>
          <w:spacing w:val="9"/>
          <w:kern w:val="0"/>
          <w:sz w:val="24"/>
          <w:szCs w:val="24"/>
          <w14:ligatures w14:val="none"/>
        </w:rPr>
        <w:t>diretto”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, anche senza consultazione di più operatori economici, fermo restando il rispetto dei principi di cui al Libro I, Titolo I del medesimo codice</w:t>
      </w:r>
      <w:r w:rsidR="00220A04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;</w:t>
      </w:r>
    </w:p>
    <w:p w14:paraId="01B29A05" w14:textId="58F14AC9" w:rsidR="00220A04" w:rsidRPr="00337E65" w:rsidRDefault="00220A04" w:rsidP="00220A04">
      <w:pPr>
        <w:numPr>
          <w:ilvl w:val="0"/>
          <w:numId w:val="3"/>
        </w:numPr>
        <w:tabs>
          <w:tab w:val="left" w:pos="284"/>
        </w:tabs>
        <w:spacing w:before="432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la motivazione a procedere all’affidamento diretto delle prestazioni “ </w:t>
      </w:r>
      <w:r w:rsidRPr="00337E65">
        <w:rPr>
          <w:rFonts w:ascii="Times New Roman" w:hAnsi="Times New Roman" w:cs="Times New Roman"/>
          <w:i/>
          <w:iCs/>
          <w:spacing w:val="9"/>
          <w:kern w:val="0"/>
          <w:sz w:val="24"/>
          <w:szCs w:val="24"/>
          <w14:ligatures w14:val="none"/>
        </w:rPr>
        <w:t xml:space="preserve">de </w:t>
      </w:r>
      <w:proofErr w:type="spellStart"/>
      <w:r w:rsidRPr="00337E65">
        <w:rPr>
          <w:rFonts w:ascii="Times New Roman" w:hAnsi="Times New Roman" w:cs="Times New Roman"/>
          <w:i/>
          <w:iCs/>
          <w:spacing w:val="9"/>
          <w:kern w:val="0"/>
          <w:sz w:val="24"/>
          <w:szCs w:val="24"/>
          <w14:ligatures w14:val="none"/>
        </w:rPr>
        <w:t>qu</w:t>
      </w:r>
      <w:r w:rsidR="00F1045B" w:rsidRPr="00337E65">
        <w:rPr>
          <w:rFonts w:ascii="Times New Roman" w:hAnsi="Times New Roman" w:cs="Times New Roman"/>
          <w:i/>
          <w:iCs/>
          <w:spacing w:val="9"/>
          <w:kern w:val="0"/>
          <w:sz w:val="24"/>
          <w:szCs w:val="24"/>
          <w14:ligatures w14:val="none"/>
        </w:rPr>
        <w:t>ibus</w:t>
      </w:r>
      <w:proofErr w:type="spellEnd"/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” è da ricercarsi</w:t>
      </w:r>
      <w:r w:rsidR="003B7148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,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 nel modico valore dell’affidamento, euro </w:t>
      </w:r>
      <w:r w:rsidR="00AA0900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____________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 , </w:t>
      </w:r>
      <w:r w:rsidR="00A0230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nella palese sproporzione tra l’importo modesto del valore della prestazione da affidare e l’avvio di una procedura negoziale più complessa, nonché nel rispetto dei principi di sussidiarietà, proporzionalità, efficacia e tempestività dell'azione amministrativa sanciti dagli articoli 1, 2 e 3 del D.Lgs. 36/2023</w:t>
      </w:r>
      <w:r w:rsidR="004C285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, nel rispetto del principio del risultato di cui all’art. 1 del medesimo decreto legislativo</w:t>
      </w:r>
      <w:r w:rsidR="00A0230B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;</w:t>
      </w:r>
    </w:p>
    <w:p w14:paraId="75C013C6" w14:textId="77777777" w:rsidR="0090082F" w:rsidRPr="00337E65" w:rsidRDefault="0090082F" w:rsidP="0090082F">
      <w:pPr>
        <w:tabs>
          <w:tab w:val="left" w:pos="284"/>
        </w:tabs>
        <w:spacing w:before="432" w:after="0" w:line="240" w:lineRule="auto"/>
        <w:contextualSpacing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</w:p>
    <w:p w14:paraId="76492F77" w14:textId="65F059D8" w:rsidR="0090082F" w:rsidRPr="00337E65" w:rsidRDefault="0090082F" w:rsidP="0090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</w:rPr>
        <w:t>P</w:t>
      </w:r>
      <w:r w:rsidR="00F1045B" w:rsidRPr="00337E65">
        <w:rPr>
          <w:rFonts w:ascii="Times New Roman" w:hAnsi="Times New Roman" w:cs="Times New Roman"/>
          <w:kern w:val="0"/>
          <w:sz w:val="24"/>
          <w:szCs w:val="24"/>
        </w:rPr>
        <w:t>r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eso atto che:</w:t>
      </w:r>
    </w:p>
    <w:p w14:paraId="70AEE5E2" w14:textId="77777777" w:rsidR="0090082F" w:rsidRPr="00337E65" w:rsidRDefault="0090082F" w:rsidP="0090082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la prestazione da affidare è stata negoziata con il Dottor Agronomo/Forestale ___________________________________;</w:t>
      </w:r>
    </w:p>
    <w:p w14:paraId="00B60079" w14:textId="2FC6EAB1" w:rsidR="0090082F" w:rsidRPr="00337E65" w:rsidRDefault="007F42BF" w:rsidP="0090082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l'affidamento avviene nel rispetto del principio di rotazione di cui all'art. 49 del D.Lgs. 36/2023, in quanto il professionista </w:t>
      </w:r>
      <w:r w:rsidR="0090082F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il Dottor Agronomo/Forestale ___________________________________ </w:t>
      </w:r>
      <w:r w:rsidR="00FE7A02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non ha in corso altre prestazioni professionali con l’Ente nella medesima categoria merceologica, né tantomeno ha svolto prestazioni similari con l’Ente nel precedente biennio contrattuale</w:t>
      </w:r>
      <w:r w:rsidR="0090082F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;</w:t>
      </w:r>
    </w:p>
    <w:p w14:paraId="613CCEB0" w14:textId="05A0F0C0" w:rsidR="0090082F" w:rsidRPr="00337E65" w:rsidRDefault="0090082F" w:rsidP="0090082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il </w:t>
      </w:r>
      <w:r w:rsidR="00FE7A02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RUP ha effettuato, tramite la consultazione del Fascicolo Virtuale dell'Operatore Economico (FVOE) o idonee verifiche d'ufficio, l’accertamento dei requisiti di ordine generale e di idoneità professionale in capo al Dottor Agronomo/Forestale ___________________________________ ai sensi degli artt. 94, 95 e 52 del D.Lgs. 36/2023;</w:t>
      </w:r>
    </w:p>
    <w:p w14:paraId="0A6B9614" w14:textId="77777777" w:rsidR="00202400" w:rsidRPr="00337E65" w:rsidRDefault="00202400" w:rsidP="00220A04">
      <w:pPr>
        <w:spacing w:before="144" w:after="0" w:line="240" w:lineRule="auto"/>
        <w:ind w:left="72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</w:p>
    <w:p w14:paraId="72120453" w14:textId="77777777" w:rsidR="0090082F" w:rsidRPr="00337E65" w:rsidRDefault="0090082F" w:rsidP="0090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Visto l’offerta del su citato professionista acquisita agli atti del 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Comune/Ente/Soggetto pubblico/Soggetto Gestore di _______ in data ___________ con 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prot. n. ________, in riscontro alla lettera d’invito del ___________ , prot. n. ______ ; </w:t>
      </w:r>
    </w:p>
    <w:p w14:paraId="5B2EDA29" w14:textId="77777777" w:rsidR="0090082F" w:rsidRPr="00337E65" w:rsidRDefault="0090082F" w:rsidP="0090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</w:p>
    <w:p w14:paraId="0162E79C" w14:textId="1A7DEB71" w:rsidR="0090082F" w:rsidRPr="00337E65" w:rsidRDefault="0090082F" w:rsidP="00900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Dato atto che l’importo complessivo del contratto da stipulare con l’operatore economico 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Dottor Agronomo/Forestale ___________________________________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ammonta ad euro ___________, oltre Cassa previdenziale e IVA;</w:t>
      </w:r>
    </w:p>
    <w:p w14:paraId="504A5569" w14:textId="77777777" w:rsidR="0090082F" w:rsidRPr="00337E65" w:rsidRDefault="0090082F" w:rsidP="003B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8435D76" w14:textId="1BB0C632" w:rsidR="004F4C1B" w:rsidRPr="00337E65" w:rsidRDefault="00202400" w:rsidP="003B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</w:rPr>
        <w:t>Ritenuto</w:t>
      </w:r>
      <w:r w:rsidR="003B7148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E4C88" w:rsidRPr="00337E65">
        <w:rPr>
          <w:rFonts w:ascii="Times New Roman" w:hAnsi="Times New Roman" w:cs="Times New Roman"/>
          <w:kern w:val="0"/>
          <w:sz w:val="24"/>
          <w:szCs w:val="24"/>
        </w:rPr>
        <w:t xml:space="preserve">di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procedere attraverso affidamento diretto</w:t>
      </w:r>
      <w:r w:rsidR="004F4C1B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al Dottor Agronomo/Forestale ___________________________________  nato a _____________________ (_____</w:t>
      </w:r>
      <w:r w:rsidR="002E4C88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il ________________ e residente in via __________________, n. ____ ,  _________________ (____), </w:t>
      </w:r>
      <w:r w:rsidR="0090082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CAP ______________ , con studio in via ___________________ , n. ____ ,  _________________ (____),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CAP ______________ , CF. _______________________, P.IVA ___________________,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quale professionista idoneo ed immediatamente disponibile al fine di poter procedere con la predisposizione </w:t>
      </w:r>
      <w:r w:rsidR="00B072D6" w:rsidRPr="00337E65">
        <w:rPr>
          <w:rFonts w:ascii="Times New Roman" w:hAnsi="Times New Roman" w:cs="Times New Roman"/>
          <w:kern w:val="0"/>
          <w:sz w:val="24"/>
          <w:szCs w:val="24"/>
        </w:rPr>
        <w:t xml:space="preserve">della 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relazione preliminare del Piano di Gestione Forestale e del preventivo di spesa (computo metrico estimativo)</w:t>
      </w:r>
      <w:r w:rsidR="00424680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necessari per poter </w:t>
      </w:r>
      <w:r w:rsidR="00424680" w:rsidRPr="00337E65">
        <w:rPr>
          <w:rFonts w:ascii="Times New Roman" w:hAnsi="Times New Roman" w:cs="Times New Roman"/>
          <w:kern w:val="0"/>
          <w:sz w:val="24"/>
          <w:szCs w:val="24"/>
        </w:rPr>
        <w:t xml:space="preserve">richiedere la </w:t>
      </w:r>
      <w:r w:rsidR="00424680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nota di conformità tecnica dell’UOS Ambiente e Foreste propedeutica per l’accesso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 ai fondi di cui al </w:t>
      </w:r>
      <w:r w:rsidR="002E4C88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>Bando per l’assegnazione di contributi a sostegno della redazione dei Piani di Gestione Forestale (P.G.F.)</w:t>
      </w:r>
      <w:r w:rsidR="00AA0900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 xml:space="preserve"> </w:t>
      </w:r>
      <w:r w:rsidR="00AA0900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approvato con DRD del _____, n. ____,</w:t>
      </w:r>
      <w:r w:rsidR="00AA0900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 xml:space="preserve"> </w:t>
      </w:r>
      <w:r w:rsidR="00424680" w:rsidRPr="00337E65">
        <w:rPr>
          <w:rFonts w:ascii="Times New Roman" w:hAnsi="Times New Roman" w:cs="Times New Roman"/>
          <w:kern w:val="0"/>
          <w:sz w:val="24"/>
          <w:szCs w:val="24"/>
        </w:rPr>
        <w:t xml:space="preserve"> nella fattispecie quello </w:t>
      </w:r>
      <w:r w:rsidR="002E4C88" w:rsidRPr="00337E65">
        <w:rPr>
          <w:rFonts w:ascii="Times New Roman" w:hAnsi="Times New Roman" w:cs="Times New Roman"/>
          <w:kern w:val="0"/>
          <w:sz w:val="24"/>
          <w:szCs w:val="24"/>
        </w:rPr>
        <w:t>del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E4C88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Comune/Ente/Soggetto pubblico/Soggetto Gestore di _______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7B3073DB" w14:textId="77777777" w:rsidR="003B7148" w:rsidRPr="00337E65" w:rsidRDefault="003B7148" w:rsidP="003B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AF97E32" w14:textId="59BF4E23" w:rsidR="00220A04" w:rsidRPr="00337E65" w:rsidRDefault="00220A04" w:rsidP="00B072D6">
      <w:pPr>
        <w:spacing w:before="144" w:after="0" w:line="240" w:lineRule="auto"/>
        <w:jc w:val="both"/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Ritenuto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altresì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, </w:t>
      </w:r>
      <w:r w:rsidR="00FE7A02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in ossequio </w:t>
      </w:r>
      <w:r w:rsidR="00F1045B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a</w:t>
      </w:r>
      <w:r w:rsidR="00FE7A02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ll’art. 163 e dell'art. 183 del D.lgs. n. 267/2000 (TUEL),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nonché dell’art. ______ del Regolamento di contabilità di questo Ente, doversi disporre l’impegno della somma di euro _________ 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sul capitolo di uscita n. ________, del vigente bilancio di previsione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armonizzato 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annualità _______________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a favore del professionista </w:t>
      </w:r>
      <w:r w:rsidR="00B072D6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Dottor Agronomo/Forestale ___________________________________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per l’incarico di predisposizione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della</w:t>
      </w:r>
      <w:r w:rsidR="003B7148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B072D6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relazione preliminare del Piano di Gestione Forestale e del preventivo di spesa (computo metrico estimativo)</w:t>
      </w:r>
      <w:r w:rsidR="00B072D6" w:rsidRPr="00337E65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72D44301" w14:textId="77777777" w:rsidR="00B072D6" w:rsidRPr="00337E65" w:rsidRDefault="00B072D6" w:rsidP="00B072D6">
      <w:pPr>
        <w:spacing w:before="108" w:after="0" w:line="240" w:lineRule="auto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</w:p>
    <w:p w14:paraId="18D78F90" w14:textId="2C4F0D6C" w:rsidR="00B072D6" w:rsidRPr="00337E65" w:rsidRDefault="00B072D6" w:rsidP="000F1324">
      <w:pPr>
        <w:spacing w:before="108" w:after="0" w:line="240" w:lineRule="auto"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Rilevato </w:t>
      </w:r>
      <w:r w:rsidR="00FE7A02"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che la stazione appaltante ha provveduto a generare il codice CIG (Codice Identificativo Gara) tramite la piattaforma di approvvigionamento digitale certificata in uso all'Ente e interoperabile con la BDNCP di ANAC, che risulta essere il seguente</w:t>
      </w: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: ________________;</w:t>
      </w:r>
    </w:p>
    <w:p w14:paraId="0E0C1272" w14:textId="77777777" w:rsidR="00B072D6" w:rsidRPr="00337E65" w:rsidRDefault="00B072D6" w:rsidP="00B072D6">
      <w:pPr>
        <w:spacing w:before="108" w:after="0" w:line="240" w:lineRule="auto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</w:p>
    <w:p w14:paraId="306B3828" w14:textId="369BB218" w:rsidR="00220A04" w:rsidRPr="00337E65" w:rsidRDefault="00220A04" w:rsidP="00B072D6">
      <w:pPr>
        <w:spacing w:before="108" w:after="0" w:line="240" w:lineRule="auto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Visti:</w:t>
      </w:r>
    </w:p>
    <w:p w14:paraId="1C5610E7" w14:textId="77777777" w:rsidR="00220A04" w:rsidRPr="00337E65" w:rsidRDefault="00220A04" w:rsidP="00220A04">
      <w:pPr>
        <w:numPr>
          <w:ilvl w:val="0"/>
          <w:numId w:val="4"/>
        </w:numPr>
        <w:spacing w:before="108" w:after="0" w:line="240" w:lineRule="auto"/>
        <w:ind w:left="284" w:hanging="284"/>
        <w:contextualSpacing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lo Statuto dell'Ente;</w:t>
      </w:r>
    </w:p>
    <w:p w14:paraId="5C387E4A" w14:textId="77777777" w:rsidR="00FE7A02" w:rsidRPr="00337E65" w:rsidRDefault="00FE7A02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il Testo Unico delle leggi sull'ordinamento degli Enti Locali (TUEL), approvato con D.lgs. 18 agosto 2000, n. 267;</w:t>
      </w:r>
    </w:p>
    <w:p w14:paraId="7C802C41" w14:textId="3BD101A2" w:rsidR="00FE7A02" w:rsidRPr="00337E65" w:rsidRDefault="00FE7A02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il D.lgs. 31 marzo 2023, n. 36, recante "</w:t>
      </w:r>
      <w:r w:rsidRPr="00337E65">
        <w:rPr>
          <w:rFonts w:ascii="Times New Roman" w:hAnsi="Times New Roman" w:cs="Times New Roman"/>
          <w:i/>
          <w:iCs/>
          <w:spacing w:val="4"/>
          <w:kern w:val="0"/>
          <w:sz w:val="24"/>
          <w:szCs w:val="24"/>
          <w14:ligatures w14:val="none"/>
        </w:rPr>
        <w:t>Codice dei contratti pubblici</w:t>
      </w: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";</w:t>
      </w:r>
    </w:p>
    <w:p w14:paraId="34341DBE" w14:textId="50C04E14" w:rsidR="00202400" w:rsidRPr="00337E65" w:rsidRDefault="00202400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  <w:t>la Legge 7 agosto 1990, n. 241</w:t>
      </w:r>
      <w:r w:rsidR="00FE7A02" w:rsidRPr="00337E65"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  <w:t>, recante "</w:t>
      </w:r>
      <w:r w:rsidR="00FE7A02" w:rsidRPr="00337E65">
        <w:rPr>
          <w:rFonts w:ascii="Times New Roman" w:hAnsi="Times New Roman" w:cs="Times New Roman"/>
          <w:i/>
          <w:iCs/>
          <w:spacing w:val="13"/>
          <w:kern w:val="0"/>
          <w:sz w:val="24"/>
          <w:szCs w:val="24"/>
          <w14:ligatures w14:val="none"/>
        </w:rPr>
        <w:t>Nuove norme in materia di procedimento amministrativo</w:t>
      </w:r>
      <w:r w:rsidR="00FE7A02" w:rsidRPr="00337E65"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  <w:t>"</w:t>
      </w:r>
      <w:r w:rsidRPr="00337E65">
        <w:rPr>
          <w:rFonts w:ascii="Times New Roman" w:hAnsi="Times New Roman" w:cs="Times New Roman"/>
          <w:spacing w:val="13"/>
          <w:kern w:val="0"/>
          <w:sz w:val="24"/>
          <w:szCs w:val="24"/>
          <w14:ligatures w14:val="none"/>
        </w:rPr>
        <w:t>;</w:t>
      </w:r>
    </w:p>
    <w:p w14:paraId="22BFD04C" w14:textId="58D92019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il R. D. n. 3267/1923 </w:t>
      </w:r>
      <w:r w:rsidR="00F1045B"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recante “</w:t>
      </w:r>
      <w:r w:rsidR="00F1045B" w:rsidRPr="00337E65">
        <w:rPr>
          <w:rFonts w:ascii="Times New Roman" w:hAnsi="Times New Roman" w:cs="Times New Roman"/>
          <w:i/>
          <w:iCs/>
          <w:spacing w:val="4"/>
          <w:kern w:val="0"/>
          <w:sz w:val="24"/>
          <w:szCs w:val="24"/>
          <w14:ligatures w14:val="none"/>
        </w:rPr>
        <w:t>Riordinamento e riforma della legislazione in materia di boschi e terreni montani</w:t>
      </w:r>
      <w:r w:rsidR="00F1045B"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”</w:t>
      </w:r>
      <w:r w:rsidRPr="00337E65">
        <w:rPr>
          <w:rFonts w:ascii="Times New Roman" w:hAnsi="Times New Roman" w:cs="Times New Roman"/>
          <w:i/>
          <w:spacing w:val="4"/>
          <w:kern w:val="0"/>
          <w:sz w:val="24"/>
          <w:szCs w:val="24"/>
          <w14:ligatures w14:val="none"/>
        </w:rPr>
        <w:t>;</w:t>
      </w:r>
    </w:p>
    <w:p w14:paraId="33A6AE48" w14:textId="77777777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la L.R.  n. 11/1996;</w:t>
      </w:r>
    </w:p>
    <w:p w14:paraId="1C78BC40" w14:textId="77777777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il D.lgs. n. 34/2018;</w:t>
      </w:r>
    </w:p>
    <w:p w14:paraId="5EDAB0A6" w14:textId="77777777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il Regolamento regionale n. 3/2017;</w:t>
      </w:r>
    </w:p>
    <w:p w14:paraId="06B7C280" w14:textId="67B02EC6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il Decreto dirigenziale regionale n. ________  di approvazione del “</w:t>
      </w:r>
      <w:r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>Bando per l’assegnazione di contributi a sostegno della redazione dei Piani di Gestione Forestale (P.G.F.)”</w:t>
      </w: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;</w:t>
      </w:r>
    </w:p>
    <w:p w14:paraId="52AD5515" w14:textId="77777777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la delibera di Giunta comunale del ________, n. ____ “</w:t>
      </w:r>
      <w:r w:rsidRPr="00337E65">
        <w:rPr>
          <w:rFonts w:ascii="Times New Roman" w:hAnsi="Times New Roman" w:cs="Times New Roman"/>
          <w:i/>
          <w:iCs/>
          <w:spacing w:val="4"/>
          <w:kern w:val="0"/>
          <w:sz w:val="24"/>
          <w:szCs w:val="24"/>
          <w14:ligatures w14:val="none"/>
        </w:rPr>
        <w:t>R</w:t>
      </w:r>
      <w:r w:rsidRPr="00337E65">
        <w:rPr>
          <w:rFonts w:ascii="Times New Roman" w:hAnsi="Times New Roman" w:cs="Times New Roman"/>
          <w:i/>
          <w:iCs/>
          <w:spacing w:val="-11"/>
          <w:w w:val="105"/>
          <w:kern w:val="0"/>
          <w:sz w:val="24"/>
          <w:szCs w:val="24"/>
          <w14:ligatures w14:val="none"/>
        </w:rPr>
        <w:t xml:space="preserve">edazione del piano di gestione forestale (P.G.F.) - </w:t>
      </w:r>
      <w:bookmarkStart w:id="2" w:name="_Hlk215469247"/>
      <w:r w:rsidRPr="00337E65">
        <w:rPr>
          <w:rFonts w:ascii="Times New Roman" w:hAnsi="Times New Roman" w:cs="Times New Roman"/>
          <w:i/>
          <w:iCs/>
          <w:spacing w:val="-11"/>
          <w:w w:val="105"/>
          <w:kern w:val="0"/>
          <w:sz w:val="24"/>
          <w:szCs w:val="24"/>
          <w14:ligatures w14:val="none"/>
        </w:rPr>
        <w:t xml:space="preserve">L.R. n. 11/1996 </w:t>
      </w:r>
      <w:r w:rsidRPr="00337E65">
        <w:rPr>
          <w:rFonts w:ascii="Times New Roman" w:hAnsi="Times New Roman" w:cs="Times New Roman"/>
          <w:i/>
          <w:iCs/>
          <w:w w:val="105"/>
          <w:kern w:val="0"/>
          <w:sz w:val="24"/>
          <w:szCs w:val="24"/>
          <w14:ligatures w14:val="none"/>
        </w:rPr>
        <w:t xml:space="preserve">– Regolamento regionale n. 3/2017 – fondi per la strategia forestale nazionale </w:t>
      </w:r>
      <w:bookmarkEnd w:id="2"/>
      <w:r w:rsidRPr="00337E65">
        <w:rPr>
          <w:rFonts w:ascii="Times New Roman" w:hAnsi="Times New Roman" w:cs="Times New Roman"/>
          <w:i/>
          <w:iCs/>
          <w:w w:val="105"/>
          <w:kern w:val="0"/>
          <w:sz w:val="24"/>
          <w:szCs w:val="24"/>
          <w14:ligatures w14:val="none"/>
        </w:rPr>
        <w:t xml:space="preserve">– </w:t>
      </w:r>
      <w:r w:rsidRPr="00337E65">
        <w:rPr>
          <w:rFonts w:ascii="Times New Roman" w:hAnsi="Times New Roman" w:cs="Times New Roman"/>
          <w:i/>
          <w:iCs/>
          <w:spacing w:val="-8"/>
          <w:w w:val="105"/>
          <w:kern w:val="0"/>
          <w:sz w:val="24"/>
          <w:szCs w:val="24"/>
          <w14:ligatures w14:val="none"/>
        </w:rPr>
        <w:t>direttive – determinazioni”</w:t>
      </w: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; </w:t>
      </w:r>
    </w:p>
    <w:p w14:paraId="5EA5E363" w14:textId="77777777" w:rsidR="00220A04" w:rsidRPr="00337E65" w:rsidRDefault="00220A04" w:rsidP="00220A04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</w:rPr>
        <w:t>la deliberazione di Consiglio comunale del __________  , n. ___ , di approvazione del bilancio di previsione finanziario __________ ;</w:t>
      </w:r>
    </w:p>
    <w:p w14:paraId="3B0C84D4" w14:textId="77777777" w:rsidR="00220A04" w:rsidRPr="00337E65" w:rsidRDefault="00220A04" w:rsidP="00220A04">
      <w:pPr>
        <w:numPr>
          <w:ilvl w:val="0"/>
          <w:numId w:val="4"/>
        </w:numPr>
        <w:spacing w:before="180"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</w:rPr>
        <w:t>lo statuto comunale ed in particolare la parte afferente ai principi di organizzazione interna;</w:t>
      </w:r>
    </w:p>
    <w:p w14:paraId="6A5095D9" w14:textId="77777777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091A80F" w14:textId="77777777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Propone di:</w:t>
      </w:r>
    </w:p>
    <w:p w14:paraId="5EE91573" w14:textId="77A8EC15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affidare, così come con la presente si affida, per le motivazioni nelle premesse espresse che qui si intendono integralmente riportate per formarne parte integrante e sostanziale, al Dottor Agronomo/Forestale </w:t>
      </w:r>
      <w:bookmarkStart w:id="3" w:name="_Hlk215481871"/>
      <w:r w:rsidR="006B3B2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  nato a _____________________ (_____) il ________________ e residente in via __________________, n. ____ ,  _________________ (____), CAP ______________ , con studio in via ___________________ , n. ____ ,  _________________ (____), CAP ______________ , CF. _______________________, P.IVA ___________________,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l’incarico per la redazione del</w:t>
      </w:r>
      <w:r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la relazione preliminare di P.G.F. e del preventivo di spesa (computo metrico estimativo)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del </w:t>
      </w:r>
      <w:r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Comune/Ente/Soggetto pubblico/Soggetto Gestore di _______, </w:t>
      </w:r>
      <w:bookmarkEnd w:id="3"/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secondo le norme contenute </w:t>
      </w:r>
      <w:r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Regolamento regionale n. 3/2017;</w:t>
      </w:r>
    </w:p>
    <w:p w14:paraId="2EE8B9FD" w14:textId="77777777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stabilire in complessivi euro _____________ , oltre Cassa previdenziale e IVA, l’importo della prestazione professionale;</w:t>
      </w:r>
    </w:p>
    <w:p w14:paraId="3133F740" w14:textId="211ED44B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stabilire, in ragione del tipo di prestazione da svolgere e dell’importo, che non si procederà alla stipula del contratto, ma solo ad uno scambio di corrispondenza secondo l’uso del commercio come previsto </w:t>
      </w:r>
      <w:r w:rsidR="00FE7A02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dall’</w:t>
      </w:r>
      <w:r w:rsidR="00F1045B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art. </w:t>
      </w:r>
      <w:r w:rsidR="00FE7A02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18, comma 1, del D.Lgs. 36/2023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31A13202" w14:textId="196285BA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stabilire che la prestazione deve essere resa entro il termine massimo di 30 giorni naturali e consecutivi a partire dalla data d’invio della lettera di conferimento dell’incarico, e che in caso di ritardo sull’ultimazione della prestazione </w:t>
      </w:r>
      <w:r w:rsidR="00F9035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si applicheranno le penali calcolate su base giornaliera ai sensi dell'art. 113 e dell'Allegato II.14 del D.Lgs. 36/2023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100855D0" w14:textId="664B3EB4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stabilire che alla spesa complessiva pari ad </w:t>
      </w:r>
      <w:r w:rsidR="006B3B2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euro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_____________ si farà fronte con le somme ____________________________ ;</w:t>
      </w:r>
    </w:p>
    <w:p w14:paraId="2AD0D34C" w14:textId="77777777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significare che la prestazione da affidare è soggetta a quanto previsto dall'articolo 3 della legge 136/2010, in tema di tracciabilità di flussi finanziari;</w:t>
      </w:r>
    </w:p>
    <w:p w14:paraId="2846D012" w14:textId="4BE5B7FD" w:rsidR="00220A04" w:rsidRPr="00337E65" w:rsidRDefault="00F9035F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dare atto che l’adozione del presente provvedimento non coinvolge interessi diretti del sottoscritto, di coniuge, conviventi, parenti o affini entro il secondo grado, ai sensi dell’art. 16 del D.Lgs. 36/2023, dell'art. 6-bis della Legge n. 241/1990 e del Piano Integrato di Attività e Organizzazione (PIAO) - sezione anticorruzione dell'Ente</w:t>
      </w:r>
      <w:r w:rsidR="00220A04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3FA904A0" w14:textId="36C30894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dare </w:t>
      </w:r>
      <w:r w:rsidR="00F9035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atto che ai fini di quanto previsto dalla Legge 13 agosto 2010 n. 136, l’affidamento in questione ha il seguente codice CIG: _______________ , acquisito tramite interoperabilità con la piattaforma ANAC;</w:t>
      </w:r>
    </w:p>
    <w:p w14:paraId="2FBD52B2" w14:textId="0338AADF" w:rsidR="00220A04" w:rsidRPr="00337E65" w:rsidRDefault="00220A04" w:rsidP="00220A04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prevedere, </w:t>
      </w:r>
      <w:r w:rsidR="00F9035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ai sensi degli artt. 20 e 28 del D.Lgs. 36/2023,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che tutti gli atti relativi alla procedura in oggetto saranno pubblicati e aggiornati sul profilo committente, nella sezione “</w:t>
      </w:r>
      <w:r w:rsidRPr="00337E65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Amministrazione Trasparente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”, con l’applicazione delle disposizioni di cui al D.lgs. 14/3/2013, n. 33;</w:t>
      </w:r>
    </w:p>
    <w:p w14:paraId="0D1A4139" w14:textId="77777777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344D0EB" w14:textId="77777777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Riscontrata la regolarità tecnica in ordine all’adozione del presente atto, ai sensi dell’art 49 del D.lgs. 18/8/2000, n. 267,</w:t>
      </w:r>
    </w:p>
    <w:p w14:paraId="420F9D77" w14:textId="77777777" w:rsidR="00220A04" w:rsidRPr="00337E65" w:rsidRDefault="00220A04" w:rsidP="00220A04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C18ACC1" w14:textId="77777777" w:rsidR="00220A04" w:rsidRPr="00337E65" w:rsidRDefault="00220A04" w:rsidP="00220A04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DETERMINA</w:t>
      </w:r>
    </w:p>
    <w:p w14:paraId="09A84FBE" w14:textId="77777777" w:rsidR="00220A04" w:rsidRPr="00337E65" w:rsidRDefault="00220A04" w:rsidP="00220A04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E0FA735" w14:textId="77777777" w:rsidR="00B072D6" w:rsidRPr="00337E65" w:rsidRDefault="00220A04" w:rsidP="00B072D6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 fare propria, così come con la presente fa propria, la su estesa proposta del Responsabile del procedimento che qui s’intende integralmente riportata per formarne parte integrante e sostanziale;</w:t>
      </w:r>
    </w:p>
    <w:p w14:paraId="7B30325F" w14:textId="2C519766" w:rsidR="00184423" w:rsidRPr="00337E65" w:rsidRDefault="00B072D6" w:rsidP="00184423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>d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i affidare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 per le ragioni indicate in premessa, che qui s’intendono integralmente richiamate, all’operatore economico 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al Dottor Agronomo/Forestale </w:t>
      </w:r>
      <w:r w:rsidR="006B3B2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  nato a _____________________ (_____) il ________________ e residente in via __________________, n. ____ ,  _________________ (____), CAP ______________ , con studio in via ___________________ , n. ____ ,  _________________ (____), CAP ______________ , CF. _______________________, P.IVA ___________________, 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il contratto per l’espletamento del servizio indicato in premessa;</w:t>
      </w:r>
    </w:p>
    <w:p w14:paraId="795F185D" w14:textId="6CFF4E20" w:rsidR="00B072D6" w:rsidRPr="00337E65" w:rsidRDefault="00B072D6" w:rsidP="004468FF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di impegnare a favore </w:t>
      </w:r>
      <w:r w:rsidR="00F1045B" w:rsidRPr="00337E65">
        <w:rPr>
          <w:rFonts w:ascii="Times New Roman" w:hAnsi="Times New Roman" w:cs="Times New Roman"/>
          <w:kern w:val="0"/>
          <w:sz w:val="24"/>
          <w:szCs w:val="24"/>
        </w:rPr>
        <w:t>de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 xml:space="preserve">ll’operatore economico 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Dottor Agronomo/Forestale ___________________________________ 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nel rispetto delle modalità previste dal principio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applicato della contabilità finanziaria di cui all’allegato n. 4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2 del decreto legislativo 23 giugno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2011, n. 118 e successive modificazioni, la somma pari 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>euro ____________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oltre Cassa previdenziale e IVA,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per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l’incarico per la redazione del</w:t>
      </w:r>
      <w:r w:rsidR="00184423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>la relazione preliminare di P.G.F. e del preventivo di spesa (computo metrico estimativo)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F9035F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>da allegare alla Domanda di sostegno</w:t>
      </w:r>
      <w:r w:rsidR="004468FF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 </w:t>
      </w:r>
      <w:r w:rsidR="00F9035F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finanziario </w:t>
      </w:r>
      <w:r w:rsidR="004468FF" w:rsidRPr="00337E65">
        <w:rPr>
          <w:rFonts w:ascii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per la redazione del PGF del </w:t>
      </w:r>
      <w:r w:rsidR="004468FF" w:rsidRPr="00337E65">
        <w:rPr>
          <w:rFonts w:ascii="Times New Roman" w:hAnsi="Times New Roman" w:cs="Times New Roman"/>
          <w:spacing w:val="9"/>
          <w:kern w:val="0"/>
          <w:sz w:val="24"/>
          <w:szCs w:val="24"/>
          <w14:ligatures w14:val="none"/>
        </w:rPr>
        <w:t xml:space="preserve">Comune/Ente/Soggetto pubblico/Soggetto Gestore di _______, a valere sui fondi di cui al </w:t>
      </w:r>
      <w:r w:rsidR="004468FF" w:rsidRPr="00337E65">
        <w:rPr>
          <w:rFonts w:ascii="Times New Roman" w:hAnsi="Times New Roman" w:cs="Times New Roman"/>
          <w:spacing w:val="4"/>
          <w:kern w:val="0"/>
          <w:sz w:val="24"/>
          <w:szCs w:val="24"/>
          <w14:ligatures w14:val="none"/>
        </w:rPr>
        <w:t>“</w:t>
      </w:r>
      <w:r w:rsidR="004468FF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t xml:space="preserve">Bando per l’assegnazione di contributi a sostegno </w:t>
      </w:r>
      <w:r w:rsidR="004468FF" w:rsidRPr="00337E65">
        <w:rPr>
          <w:rFonts w:ascii="Times New Roman" w:hAnsi="Times New Roman" w:cs="Times New Roman"/>
          <w:i/>
          <w:iCs/>
          <w:spacing w:val="3"/>
          <w:kern w:val="0"/>
          <w:sz w:val="24"/>
          <w:szCs w:val="24"/>
          <w14:ligatures w14:val="none"/>
        </w:rPr>
        <w:lastRenderedPageBreak/>
        <w:t>della redazione dei Piani di Gestione Forestale (P.G.F.)”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, imputandola agli esercizi in cui</w:t>
      </w:r>
      <w:r w:rsidR="00184423" w:rsidRPr="00337E65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37E65">
        <w:rPr>
          <w:rFonts w:ascii="Times New Roman" w:hAnsi="Times New Roman" w:cs="Times New Roman"/>
          <w:kern w:val="0"/>
          <w:sz w:val="24"/>
          <w:szCs w:val="24"/>
        </w:rPr>
        <w:t>l’obbligazione viene a scadenza secondo quanto riportato nella tabella che segue</w:t>
      </w:r>
    </w:p>
    <w:p w14:paraId="53B942D6" w14:textId="77777777" w:rsidR="00337E65" w:rsidRPr="00337E65" w:rsidRDefault="00337E65" w:rsidP="00337E6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3C30E26" w14:textId="77777777" w:rsidR="004468FF" w:rsidRPr="00337E65" w:rsidRDefault="004468FF" w:rsidP="004468FF">
      <w:pPr>
        <w:spacing w:after="0" w:line="240" w:lineRule="auto"/>
        <w:ind w:left="284"/>
        <w:contextualSpacing/>
        <w:jc w:val="both"/>
        <w:rPr>
          <w:kern w:val="0"/>
          <w:lang w:val="en-US"/>
          <w14:ligatures w14:val="none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4"/>
      </w:tblGrid>
      <w:tr w:rsidR="004468FF" w:rsidRPr="00337E65" w14:paraId="573F4BB6" w14:textId="77777777" w:rsidTr="004468FF">
        <w:trPr>
          <w:jc w:val="center"/>
        </w:trPr>
        <w:tc>
          <w:tcPr>
            <w:tcW w:w="1335" w:type="dxa"/>
          </w:tcPr>
          <w:p w14:paraId="249BB7D9" w14:textId="26C8DCCC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  <w:proofErr w:type="spellStart"/>
            <w:r w:rsidRPr="00337E65">
              <w:rPr>
                <w:kern w:val="0"/>
                <w:lang w:val="en-US"/>
                <w14:ligatures w14:val="none"/>
              </w:rPr>
              <w:t>capitolo</w:t>
            </w:r>
            <w:proofErr w:type="spellEnd"/>
          </w:p>
        </w:tc>
        <w:tc>
          <w:tcPr>
            <w:tcW w:w="1335" w:type="dxa"/>
          </w:tcPr>
          <w:p w14:paraId="04E8CAC4" w14:textId="4996EBB5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  <w:proofErr w:type="spellStart"/>
            <w:r w:rsidRPr="00337E65">
              <w:rPr>
                <w:kern w:val="0"/>
                <w:lang w:val="en-US"/>
                <w14:ligatures w14:val="none"/>
              </w:rPr>
              <w:t>Cod.mecc</w:t>
            </w:r>
            <w:proofErr w:type="spellEnd"/>
            <w:r w:rsidRPr="00337E65">
              <w:rPr>
                <w:kern w:val="0"/>
                <w:lang w:val="en-US"/>
                <w14:ligatures w14:val="none"/>
              </w:rPr>
              <w:t>. DPR 194/96</w:t>
            </w:r>
          </w:p>
        </w:tc>
        <w:tc>
          <w:tcPr>
            <w:tcW w:w="1335" w:type="dxa"/>
          </w:tcPr>
          <w:p w14:paraId="71B766E4" w14:textId="3FA2E734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  <w:proofErr w:type="spellStart"/>
            <w:r w:rsidRPr="00337E65">
              <w:rPr>
                <w:kern w:val="0"/>
                <w:lang w:val="en-US"/>
                <w14:ligatures w14:val="none"/>
              </w:rPr>
              <w:t>Missione</w:t>
            </w:r>
            <w:proofErr w:type="spellEnd"/>
            <w:r w:rsidRPr="00337E65">
              <w:rPr>
                <w:kern w:val="0"/>
                <w:lang w:val="en-US"/>
                <w14:ligatures w14:val="none"/>
              </w:rPr>
              <w:t xml:space="preserve"> / </w:t>
            </w:r>
            <w:proofErr w:type="spellStart"/>
            <w:r w:rsidRPr="00337E65">
              <w:rPr>
                <w:kern w:val="0"/>
                <w:lang w:val="en-US"/>
                <w14:ligatures w14:val="none"/>
              </w:rPr>
              <w:t>Programma</w:t>
            </w:r>
            <w:proofErr w:type="spellEnd"/>
            <w:r w:rsidRPr="00337E65">
              <w:rPr>
                <w:kern w:val="0"/>
                <w:lang w:val="en-US"/>
                <w14:ligatures w14:val="none"/>
              </w:rPr>
              <w:t xml:space="preserve"> / Titolo</w:t>
            </w:r>
          </w:p>
        </w:tc>
        <w:tc>
          <w:tcPr>
            <w:tcW w:w="1334" w:type="dxa"/>
          </w:tcPr>
          <w:p w14:paraId="23F320AE" w14:textId="738AB1A2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  <w:proofErr w:type="spellStart"/>
            <w:r w:rsidRPr="00337E65">
              <w:rPr>
                <w:kern w:val="0"/>
                <w:lang w:val="en-US"/>
                <w14:ligatures w14:val="none"/>
              </w:rPr>
              <w:t>Esercizio</w:t>
            </w:r>
            <w:proofErr w:type="spellEnd"/>
            <w:r w:rsidRPr="00337E65">
              <w:rPr>
                <w:kern w:val="0"/>
                <w:lang w:val="en-US"/>
                <w14:ligatures w14:val="none"/>
              </w:rPr>
              <w:t xml:space="preserve"> di </w:t>
            </w:r>
            <w:proofErr w:type="spellStart"/>
            <w:r w:rsidRPr="00337E65">
              <w:rPr>
                <w:kern w:val="0"/>
                <w:lang w:val="en-US"/>
                <w14:ligatures w14:val="none"/>
              </w:rPr>
              <w:t>esigibilità</w:t>
            </w:r>
            <w:proofErr w:type="spellEnd"/>
            <w:r w:rsidRPr="00337E65">
              <w:rPr>
                <w:kern w:val="0"/>
                <w:lang w:val="en-US"/>
                <w14:ligatures w14:val="none"/>
              </w:rPr>
              <w:t xml:space="preserve"> </w:t>
            </w:r>
            <w:r w:rsidR="00337E65">
              <w:rPr>
                <w:kern w:val="0"/>
                <w:lang w:val="en-US"/>
                <w14:ligatures w14:val="none"/>
              </w:rPr>
              <w:t>–</w:t>
            </w:r>
            <w:r w:rsidRPr="00337E65">
              <w:rPr>
                <w:kern w:val="0"/>
                <w:lang w:val="en-US"/>
                <w14:ligatures w14:val="none"/>
              </w:rPr>
              <w:t xml:space="preserve"> anno</w:t>
            </w:r>
            <w:r w:rsidR="00337E65">
              <w:rPr>
                <w:kern w:val="0"/>
                <w:lang w:val="en-US"/>
                <w14:ligatures w14:val="none"/>
              </w:rPr>
              <w:t xml:space="preserve"> 2026 - euro</w:t>
            </w:r>
          </w:p>
        </w:tc>
      </w:tr>
      <w:tr w:rsidR="004468FF" w:rsidRPr="00337E65" w14:paraId="52B27CB9" w14:textId="77777777" w:rsidTr="004468FF">
        <w:trPr>
          <w:jc w:val="center"/>
        </w:trPr>
        <w:tc>
          <w:tcPr>
            <w:tcW w:w="1335" w:type="dxa"/>
          </w:tcPr>
          <w:p w14:paraId="4E0E7952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5" w:type="dxa"/>
          </w:tcPr>
          <w:p w14:paraId="1C51170F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5" w:type="dxa"/>
          </w:tcPr>
          <w:p w14:paraId="6DEE4CE0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4" w:type="dxa"/>
          </w:tcPr>
          <w:p w14:paraId="6A081094" w14:textId="2ACD7EA0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</w:tr>
      <w:tr w:rsidR="004468FF" w:rsidRPr="00337E65" w14:paraId="5F2AF9E3" w14:textId="77777777" w:rsidTr="004468FF">
        <w:trPr>
          <w:jc w:val="center"/>
        </w:trPr>
        <w:tc>
          <w:tcPr>
            <w:tcW w:w="1335" w:type="dxa"/>
          </w:tcPr>
          <w:p w14:paraId="32485F8F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5" w:type="dxa"/>
          </w:tcPr>
          <w:p w14:paraId="1D86ADA5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5" w:type="dxa"/>
          </w:tcPr>
          <w:p w14:paraId="52C04B5D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34" w:type="dxa"/>
          </w:tcPr>
          <w:p w14:paraId="36180002" w14:textId="77777777" w:rsidR="004468FF" w:rsidRPr="00337E65" w:rsidRDefault="004468FF" w:rsidP="004468FF">
            <w:pPr>
              <w:contextualSpacing/>
              <w:jc w:val="both"/>
              <w:rPr>
                <w:kern w:val="0"/>
                <w:lang w:val="en-US"/>
                <w14:ligatures w14:val="none"/>
              </w:rPr>
            </w:pPr>
          </w:p>
        </w:tc>
      </w:tr>
    </w:tbl>
    <w:p w14:paraId="5B364F22" w14:textId="77777777" w:rsidR="004468FF" w:rsidRPr="00337E65" w:rsidRDefault="004468FF" w:rsidP="004468FF">
      <w:pPr>
        <w:spacing w:after="0" w:line="240" w:lineRule="auto"/>
        <w:ind w:left="284"/>
        <w:contextualSpacing/>
        <w:jc w:val="both"/>
        <w:rPr>
          <w:kern w:val="0"/>
          <w:lang w:val="en-US"/>
          <w14:ligatures w14:val="none"/>
        </w:rPr>
      </w:pPr>
    </w:p>
    <w:p w14:paraId="14DAD98A" w14:textId="5AD95FCC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di disporre che il contratto con l’operatore economico Dottor Agronomo/Forestale _________________________________  è regolato, ai sensi dell’articolo </w:t>
      </w:r>
      <w:r w:rsidR="00F9035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18 comma 1 del D.Lgs. 36/2023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F9035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dallo scambio di lettere commerciali, sulla base del preventivo/offerta acquisito agli atti e delle ulteriori indicazioni e clausole riportate nella presente Determinazione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033B3DB4" w14:textId="4F6B7541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 demandare a successivo atto l’adozione del provvedimento di liquidazione, che verrà adottato dopo il successivo ricevimento di regolare fattura elettronica emessa dall’operatore economico nel rispetto dell’art. 25 del D.L. n. 66/2014 e previa verifica della conformità della prestazione o del servizio reso;</w:t>
      </w:r>
    </w:p>
    <w:p w14:paraId="22C5AD2E" w14:textId="14D18A6F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di stabilire che il Comune/Ente/Soggetto pubblico/Soggetto Gestore di _______, pagherà entro </w:t>
      </w:r>
      <w:r w:rsidR="004C285B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3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0 gg. dalla data di ricezione della fattura elettronica dallo SDI ( Sistema di Interscambio)</w:t>
      </w:r>
      <w:r w:rsidR="00A13241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ai sensi del D.</w:t>
      </w:r>
      <w:r w:rsidR="004C285B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</w:t>
      </w:r>
      <w:r w:rsidR="00A13241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gs. 9 ottobre 2002, n. 231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2EF45EF8" w14:textId="03A4E520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 dare atto che il codice univoco ufficio è _______________ – ufficio ________, attribuito dall’indice delle Pubbliche Amministrazioni (IPA) da indicare per la fatturazione elettronica;</w:t>
      </w:r>
    </w:p>
    <w:p w14:paraId="4D8C4EE4" w14:textId="707281AB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disporre che la presente determinazione, comportando impegno di spesa, venga trasmessa al responsabile del servizio finanziario per la prescritta attestazione di regolarità contabile e copertura finanziaria ai sensi dell’art. 183, comma 9 del D.</w:t>
      </w:r>
      <w:r w:rsidR="000F1324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gs. n. 267/2000, dando atto che la stessa diverrà esecutiva con l’apposizione della già menzionata attestazione;</w:t>
      </w:r>
    </w:p>
    <w:p w14:paraId="1ABB50A1" w14:textId="6A42237B" w:rsidR="00C84C0D" w:rsidRPr="00337E65" w:rsidRDefault="00C84C0D" w:rsidP="00C84C0D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il presente atto viene trasmesso, altresì, all’Ufficio Segreteria;</w:t>
      </w:r>
    </w:p>
    <w:p w14:paraId="5E615634" w14:textId="25727EA9" w:rsidR="00B072D6" w:rsidRPr="00337E65" w:rsidRDefault="00C84C0D" w:rsidP="00C84C0D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 stabilire che la presente determinazione venga pubblicata all’albo Pretorio On-line per 15 giorni, nonché nell’apposita sezione dell’amministrazione trasparente ai sensi dell’art. 23, comma 1, lett. b) del D.</w:t>
      </w:r>
      <w:r w:rsidR="000F1324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gs. n. 33/2013 e dell’art. 2</w:t>
      </w:r>
      <w:r w:rsidR="00A13241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8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d</w:t>
      </w:r>
      <w:r w:rsidR="006B3B2F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e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 D.</w:t>
      </w:r>
      <w:r w:rsidR="000F1324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gs</w:t>
      </w:r>
      <w:r w:rsidR="000F1324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13241"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36/2023</w:t>
      </w:r>
      <w:r w:rsidRPr="00337E6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5B5E8E" w14:textId="77777777" w:rsidR="00F26B50" w:rsidRPr="00337E65" w:rsidRDefault="00F26B50"/>
    <w:sectPr w:rsidR="00F26B50" w:rsidRPr="00337E65" w:rsidSect="00337E65">
      <w:headerReference w:type="default" r:id="rId7"/>
      <w:pgSz w:w="11906" w:h="16838"/>
      <w:pgMar w:top="269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D042" w14:textId="77777777" w:rsidR="00551B67" w:rsidRDefault="00551B67" w:rsidP="00640375">
      <w:pPr>
        <w:spacing w:after="0" w:line="240" w:lineRule="auto"/>
      </w:pPr>
      <w:r>
        <w:separator/>
      </w:r>
    </w:p>
  </w:endnote>
  <w:endnote w:type="continuationSeparator" w:id="0">
    <w:p w14:paraId="4620E07A" w14:textId="77777777" w:rsidR="00551B67" w:rsidRDefault="00551B67" w:rsidP="00640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A5AD" w14:textId="77777777" w:rsidR="00551B67" w:rsidRDefault="00551B67" w:rsidP="00640375">
      <w:pPr>
        <w:spacing w:after="0" w:line="240" w:lineRule="auto"/>
      </w:pPr>
      <w:r>
        <w:separator/>
      </w:r>
    </w:p>
  </w:footnote>
  <w:footnote w:type="continuationSeparator" w:id="0">
    <w:p w14:paraId="4EE0FE67" w14:textId="77777777" w:rsidR="00551B67" w:rsidRDefault="00551B67" w:rsidP="00640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A5395" w14:textId="77777777" w:rsidR="00337E65" w:rsidRPr="00337E65" w:rsidRDefault="00337E65" w:rsidP="00337E65">
    <w:pPr>
      <w:tabs>
        <w:tab w:val="center" w:pos="4819"/>
        <w:tab w:val="right" w:pos="9638"/>
      </w:tabs>
      <w:spacing w:before="100" w:beforeAutospacing="1"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</w:pPr>
    <w:r w:rsidRPr="00337E65">
      <w:rPr>
        <w:rFonts w:ascii="Times New Roman" w:eastAsia="Times New Roman" w:hAnsi="Times New Roman" w:cs="Times New Roman"/>
        <w:noProof/>
        <w:kern w:val="0"/>
        <w:sz w:val="24"/>
        <w:szCs w:val="24"/>
        <w:lang w:eastAsia="it-IT"/>
        <w14:ligatures w14:val="none"/>
      </w:rPr>
      <w:drawing>
        <wp:inline distT="0" distB="0" distL="0" distR="0" wp14:anchorId="16958440" wp14:editId="38ACBF2D">
          <wp:extent cx="1247775" cy="723900"/>
          <wp:effectExtent l="0" t="0" r="9525" b="0"/>
          <wp:docPr id="844827739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27739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37E65"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  <w:ptab w:relativeTo="margin" w:alignment="center" w:leader="none"/>
    </w:r>
    <w:r w:rsidRPr="00337E65">
      <w:rPr>
        <w:rFonts w:ascii="Times New Roman" w:eastAsia="Times New Roman" w:hAnsi="Times New Roman" w:cs="Times New Roman"/>
        <w:noProof/>
        <w:kern w:val="0"/>
        <w:sz w:val="24"/>
        <w:szCs w:val="24"/>
        <w:lang w:eastAsia="it-IT"/>
        <w14:ligatures w14:val="none"/>
      </w:rPr>
      <w:drawing>
        <wp:inline distT="0" distB="0" distL="0" distR="0" wp14:anchorId="5D6C1C57" wp14:editId="64EB40A6">
          <wp:extent cx="1657350" cy="733425"/>
          <wp:effectExtent l="0" t="0" r="0" b="9525"/>
          <wp:docPr id="1603922534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922534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37E65"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  <w:ptab w:relativeTo="margin" w:alignment="right" w:leader="none"/>
    </w:r>
    <w:r w:rsidRPr="00337E65">
      <w:rPr>
        <w:rFonts w:ascii="Times New Roman" w:eastAsia="Times New Roman" w:hAnsi="Times New Roman" w:cs="Times New Roman"/>
        <w:noProof/>
        <w:kern w:val="0"/>
        <w:sz w:val="24"/>
        <w:szCs w:val="24"/>
        <w:lang w:eastAsia="it-IT"/>
        <w14:ligatures w14:val="none"/>
      </w:rPr>
      <w:drawing>
        <wp:inline distT="0" distB="0" distL="0" distR="0" wp14:anchorId="5D79FADF" wp14:editId="3F23EEE9">
          <wp:extent cx="1219200" cy="762000"/>
          <wp:effectExtent l="0" t="0" r="0" b="0"/>
          <wp:docPr id="116218443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18443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06CF17" w14:textId="77777777" w:rsidR="00337E65" w:rsidRDefault="00337E65">
    <w:pPr>
      <w:pStyle w:val="Intestazione"/>
      <w:rPr>
        <w:rFonts w:ascii="Times New Roman" w:hAnsi="Times New Roman" w:cs="Times New Roman"/>
        <w:b/>
        <w:bCs/>
        <w:sz w:val="24"/>
        <w:szCs w:val="24"/>
      </w:rPr>
    </w:pPr>
  </w:p>
  <w:p w14:paraId="6A7C606B" w14:textId="5A6DDE3A" w:rsidR="00640375" w:rsidRPr="001C1561" w:rsidRDefault="00337E65">
    <w:pPr>
      <w:pStyle w:val="Intestazione"/>
      <w:rPr>
        <w:rFonts w:ascii="Arial" w:hAnsi="Arial" w:cs="Arial"/>
        <w:sz w:val="20"/>
        <w:szCs w:val="20"/>
      </w:rPr>
    </w:pPr>
    <w:r w:rsidRPr="001C1561">
      <w:rPr>
        <w:rFonts w:ascii="Arial" w:hAnsi="Arial" w:cs="Arial"/>
        <w:b/>
        <w:bCs/>
        <w:sz w:val="20"/>
        <w:szCs w:val="20"/>
      </w:rPr>
      <w:t>5.</w:t>
    </w:r>
    <w:r w:rsidR="00640375" w:rsidRPr="001C1561">
      <w:rPr>
        <w:rFonts w:ascii="Arial" w:hAnsi="Arial" w:cs="Arial"/>
        <w:b/>
        <w:bCs/>
        <w:sz w:val="20"/>
        <w:szCs w:val="20"/>
      </w:rPr>
      <w:t>2</w:t>
    </w:r>
    <w:r w:rsidR="00640375" w:rsidRPr="001C1561">
      <w:rPr>
        <w:rFonts w:ascii="Arial" w:hAnsi="Arial" w:cs="Arial"/>
        <w:sz w:val="20"/>
        <w:szCs w:val="20"/>
      </w:rPr>
      <w:t xml:space="preserve"> - Modello determina affidamento incarico relazione preliminare</w:t>
    </w:r>
    <w:r w:rsidR="001C1561" w:rsidRPr="001C1561">
      <w:rPr>
        <w:rFonts w:ascii="Arial" w:hAnsi="Arial" w:cs="Arial"/>
        <w:sz w:val="20"/>
        <w:szCs w:val="20"/>
      </w:rPr>
      <w:t xml:space="preserve"> </w:t>
    </w:r>
    <w:r w:rsidR="00640375" w:rsidRPr="001C1561">
      <w:rPr>
        <w:rFonts w:ascii="Arial" w:hAnsi="Arial" w:cs="Arial"/>
        <w:sz w:val="20"/>
        <w:szCs w:val="20"/>
      </w:rPr>
      <w:t xml:space="preserve">e </w:t>
    </w:r>
    <w:r w:rsidR="009A359C">
      <w:rPr>
        <w:rFonts w:ascii="Arial" w:hAnsi="Arial" w:cs="Arial"/>
        <w:spacing w:val="3"/>
        <w:kern w:val="0"/>
        <w:sz w:val="20"/>
        <w:szCs w:val="20"/>
        <w14:ligatures w14:val="none"/>
      </w:rPr>
      <w:t>preventivo di spesa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C33FC"/>
    <w:multiLevelType w:val="hybridMultilevel"/>
    <w:tmpl w:val="1A34AB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F4995"/>
    <w:multiLevelType w:val="hybridMultilevel"/>
    <w:tmpl w:val="3FEEFF2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D5AAD"/>
    <w:multiLevelType w:val="hybridMultilevel"/>
    <w:tmpl w:val="CB78485A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F432B"/>
    <w:multiLevelType w:val="hybridMultilevel"/>
    <w:tmpl w:val="0BECDD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31ADC"/>
    <w:multiLevelType w:val="hybridMultilevel"/>
    <w:tmpl w:val="80BE5B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A7671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96352"/>
    <w:multiLevelType w:val="hybridMultilevel"/>
    <w:tmpl w:val="3B14E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05276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51E70"/>
    <w:multiLevelType w:val="hybridMultilevel"/>
    <w:tmpl w:val="4B521318"/>
    <w:lvl w:ilvl="0" w:tplc="C8248A00">
      <w:start w:val="1"/>
      <w:numFmt w:val="lowerLetter"/>
      <w:lvlText w:val="%1)"/>
      <w:lvlJc w:val="left"/>
      <w:pPr>
        <w:ind w:left="792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54F20000"/>
    <w:multiLevelType w:val="hybridMultilevel"/>
    <w:tmpl w:val="A81CD69A"/>
    <w:lvl w:ilvl="0" w:tplc="5A9449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62044"/>
    <w:multiLevelType w:val="hybridMultilevel"/>
    <w:tmpl w:val="58A6449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12" w:hanging="360"/>
      </w:pPr>
    </w:lvl>
    <w:lvl w:ilvl="2" w:tplc="FFFFFFFF" w:tentative="1">
      <w:start w:val="1"/>
      <w:numFmt w:val="lowerRoman"/>
      <w:lvlText w:val="%3."/>
      <w:lvlJc w:val="right"/>
      <w:pPr>
        <w:ind w:left="2232" w:hanging="180"/>
      </w:pPr>
    </w:lvl>
    <w:lvl w:ilvl="3" w:tplc="FFFFFFFF" w:tentative="1">
      <w:start w:val="1"/>
      <w:numFmt w:val="decimal"/>
      <w:lvlText w:val="%4."/>
      <w:lvlJc w:val="left"/>
      <w:pPr>
        <w:ind w:left="2952" w:hanging="360"/>
      </w:pPr>
    </w:lvl>
    <w:lvl w:ilvl="4" w:tplc="FFFFFFFF" w:tentative="1">
      <w:start w:val="1"/>
      <w:numFmt w:val="lowerLetter"/>
      <w:lvlText w:val="%5."/>
      <w:lvlJc w:val="left"/>
      <w:pPr>
        <w:ind w:left="3672" w:hanging="360"/>
      </w:pPr>
    </w:lvl>
    <w:lvl w:ilvl="5" w:tplc="FFFFFFFF" w:tentative="1">
      <w:start w:val="1"/>
      <w:numFmt w:val="lowerRoman"/>
      <w:lvlText w:val="%6."/>
      <w:lvlJc w:val="right"/>
      <w:pPr>
        <w:ind w:left="4392" w:hanging="180"/>
      </w:pPr>
    </w:lvl>
    <w:lvl w:ilvl="6" w:tplc="FFFFFFFF" w:tentative="1">
      <w:start w:val="1"/>
      <w:numFmt w:val="decimal"/>
      <w:lvlText w:val="%7."/>
      <w:lvlJc w:val="left"/>
      <w:pPr>
        <w:ind w:left="5112" w:hanging="360"/>
      </w:pPr>
    </w:lvl>
    <w:lvl w:ilvl="7" w:tplc="FFFFFFFF" w:tentative="1">
      <w:start w:val="1"/>
      <w:numFmt w:val="lowerLetter"/>
      <w:lvlText w:val="%8."/>
      <w:lvlJc w:val="left"/>
      <w:pPr>
        <w:ind w:left="5832" w:hanging="360"/>
      </w:pPr>
    </w:lvl>
    <w:lvl w:ilvl="8" w:tplc="FFFFFFFF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6DAC3DB1"/>
    <w:multiLevelType w:val="hybridMultilevel"/>
    <w:tmpl w:val="EF18031E"/>
    <w:lvl w:ilvl="0" w:tplc="04100017">
      <w:start w:val="1"/>
      <w:numFmt w:val="lowerLetter"/>
      <w:lvlText w:val="%1)"/>
      <w:lvlJc w:val="left"/>
      <w:pPr>
        <w:ind w:left="792" w:hanging="360"/>
      </w:p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940211674">
    <w:abstractNumId w:val="5"/>
  </w:num>
  <w:num w:numId="2" w16cid:durableId="140737506">
    <w:abstractNumId w:val="9"/>
  </w:num>
  <w:num w:numId="3" w16cid:durableId="605356510">
    <w:abstractNumId w:val="4"/>
  </w:num>
  <w:num w:numId="4" w16cid:durableId="254826026">
    <w:abstractNumId w:val="6"/>
  </w:num>
  <w:num w:numId="5" w16cid:durableId="443960069">
    <w:abstractNumId w:val="7"/>
  </w:num>
  <w:num w:numId="6" w16cid:durableId="1923298995">
    <w:abstractNumId w:val="1"/>
  </w:num>
  <w:num w:numId="7" w16cid:durableId="1851288337">
    <w:abstractNumId w:val="3"/>
  </w:num>
  <w:num w:numId="8" w16cid:durableId="194079971">
    <w:abstractNumId w:val="0"/>
  </w:num>
  <w:num w:numId="9" w16cid:durableId="1982729222">
    <w:abstractNumId w:val="2"/>
  </w:num>
  <w:num w:numId="10" w16cid:durableId="3231638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A04"/>
    <w:rsid w:val="00055DDB"/>
    <w:rsid w:val="00080D76"/>
    <w:rsid w:val="000F1324"/>
    <w:rsid w:val="00162290"/>
    <w:rsid w:val="00184423"/>
    <w:rsid w:val="001B203C"/>
    <w:rsid w:val="001C1561"/>
    <w:rsid w:val="001F03D4"/>
    <w:rsid w:val="00202400"/>
    <w:rsid w:val="00204C07"/>
    <w:rsid w:val="00220A04"/>
    <w:rsid w:val="0027688A"/>
    <w:rsid w:val="002B3DC3"/>
    <w:rsid w:val="002E4C88"/>
    <w:rsid w:val="00337E65"/>
    <w:rsid w:val="003B7148"/>
    <w:rsid w:val="00424680"/>
    <w:rsid w:val="004460C7"/>
    <w:rsid w:val="004468FF"/>
    <w:rsid w:val="004A125B"/>
    <w:rsid w:val="004C285B"/>
    <w:rsid w:val="004F4C1B"/>
    <w:rsid w:val="004F7C50"/>
    <w:rsid w:val="00551B67"/>
    <w:rsid w:val="00640375"/>
    <w:rsid w:val="006B3B2F"/>
    <w:rsid w:val="006D6489"/>
    <w:rsid w:val="007C6F20"/>
    <w:rsid w:val="007F42BF"/>
    <w:rsid w:val="008009ED"/>
    <w:rsid w:val="00821508"/>
    <w:rsid w:val="00824D83"/>
    <w:rsid w:val="008B088F"/>
    <w:rsid w:val="0090082F"/>
    <w:rsid w:val="009A359C"/>
    <w:rsid w:val="009B7E80"/>
    <w:rsid w:val="009D4DF2"/>
    <w:rsid w:val="00A0230B"/>
    <w:rsid w:val="00A13241"/>
    <w:rsid w:val="00A526BC"/>
    <w:rsid w:val="00A54D5A"/>
    <w:rsid w:val="00AA0900"/>
    <w:rsid w:val="00B072D6"/>
    <w:rsid w:val="00B23BEC"/>
    <w:rsid w:val="00B82BBE"/>
    <w:rsid w:val="00C52B60"/>
    <w:rsid w:val="00C606AA"/>
    <w:rsid w:val="00C70DEA"/>
    <w:rsid w:val="00C84C0D"/>
    <w:rsid w:val="00D14464"/>
    <w:rsid w:val="00D936E9"/>
    <w:rsid w:val="00DD2DE8"/>
    <w:rsid w:val="00DD784B"/>
    <w:rsid w:val="00E11296"/>
    <w:rsid w:val="00E5051B"/>
    <w:rsid w:val="00E93CED"/>
    <w:rsid w:val="00E969AB"/>
    <w:rsid w:val="00EC1B9B"/>
    <w:rsid w:val="00F1045B"/>
    <w:rsid w:val="00F1499B"/>
    <w:rsid w:val="00F26B50"/>
    <w:rsid w:val="00F9035F"/>
    <w:rsid w:val="00F907EB"/>
    <w:rsid w:val="00FB2BE1"/>
    <w:rsid w:val="00FE7A02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94C62"/>
  <w15:chartTrackingRefBased/>
  <w15:docId w15:val="{7B4B6F0E-90F1-42E4-AA1F-A5747B9A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20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0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20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20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0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20A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20A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20A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20A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20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0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20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20A0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0A0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20A0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20A0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20A0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20A0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20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20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20A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20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20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20A0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20A0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20A0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20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20A0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20A0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44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40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0375"/>
  </w:style>
  <w:style w:type="paragraph" w:styleId="Pidipagina">
    <w:name w:val="footer"/>
    <w:basedOn w:val="Normale"/>
    <w:link w:val="PidipaginaCarattere"/>
    <w:uiPriority w:val="99"/>
    <w:unhideWhenUsed/>
    <w:rsid w:val="00640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0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determina affidamento incarico relazione preliminare e preventivo di spesa</vt:lpstr>
    </vt:vector>
  </TitlesOfParts>
  <Company/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determina affidamento incarico relazione preliminare e preventivo di spesa</dc:title>
  <dc:subject/>
  <dc:creator>ALBERTO MATTIA</dc:creator>
  <cp:keywords>bando</cp:keywords>
  <dc:description>bando</dc:description>
  <cp:lastModifiedBy>ALBERTO MATTIA</cp:lastModifiedBy>
  <cp:revision>8</cp:revision>
  <cp:lastPrinted>2026-06-01T13:35:00Z</cp:lastPrinted>
  <dcterms:created xsi:type="dcterms:W3CDTF">2026-06-01T06:56:00Z</dcterms:created>
  <dcterms:modified xsi:type="dcterms:W3CDTF">2026-06-03T07:13:00Z</dcterms:modified>
</cp:coreProperties>
</file>